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28" w:rsidRPr="00151AEF" w:rsidRDefault="00B43D28" w:rsidP="00C74D3D">
      <w:pPr>
        <w:jc w:val="center"/>
        <w:rPr>
          <w:rFonts w:ascii="Calibri" w:hAnsi="Calibri"/>
          <w:b/>
        </w:rPr>
      </w:pPr>
      <w:r w:rsidRPr="00151AEF">
        <w:rPr>
          <w:rFonts w:ascii="Calibri" w:hAnsi="Calibri"/>
          <w:b/>
        </w:rPr>
        <w:tab/>
        <w:t>ACTIVI</w:t>
      </w:r>
      <w:r w:rsidR="002421C3">
        <w:rPr>
          <w:rFonts w:ascii="Calibri" w:hAnsi="Calibri"/>
          <w:b/>
        </w:rPr>
        <w:t xml:space="preserve">DADES – MORFOLOGÍA </w:t>
      </w:r>
      <w:bookmarkStart w:id="0" w:name="_GoBack"/>
      <w:bookmarkEnd w:id="0"/>
    </w:p>
    <w:p w:rsidR="00C74D3D" w:rsidRPr="00860FC6" w:rsidRDefault="00C74D3D" w:rsidP="00C74D3D">
      <w:pPr>
        <w:jc w:val="center"/>
        <w:rPr>
          <w:rFonts w:ascii="Calibri" w:hAnsi="Calibri"/>
        </w:rPr>
      </w:pPr>
    </w:p>
    <w:p w:rsidR="00C74D3D" w:rsidRDefault="00C74D3D" w:rsidP="00860FC6">
      <w:pPr>
        <w:pStyle w:val="Listavistosa-nfasis11"/>
        <w:numPr>
          <w:ilvl w:val="0"/>
          <w:numId w:val="1"/>
        </w:numPr>
        <w:jc w:val="both"/>
        <w:rPr>
          <w:rFonts w:ascii="Calibri" w:hAnsi="Calibri"/>
          <w:sz w:val="22"/>
          <w:szCs w:val="22"/>
        </w:rPr>
      </w:pPr>
      <w:r w:rsidRPr="00151AEF">
        <w:rPr>
          <w:rFonts w:ascii="Calibri" w:hAnsi="Calibri"/>
          <w:sz w:val="22"/>
          <w:szCs w:val="22"/>
        </w:rPr>
        <w:t>Identifica los componentes morfológicos de las siguientes palabras e indica qué procedimiento se ha empleado para su formación: antediluviano, tiralíneas, archivero, epicentro, enfermar, grapadora, policíaco, amerizaje, contracultural, cortafueg</w:t>
      </w:r>
      <w:r w:rsidR="00860FC6" w:rsidRPr="00151AEF">
        <w:rPr>
          <w:rFonts w:ascii="Calibri" w:hAnsi="Calibri"/>
          <w:sz w:val="22"/>
          <w:szCs w:val="22"/>
        </w:rPr>
        <w:t>os, entresacar, encabalgamiento,</w:t>
      </w:r>
      <w:r w:rsidRPr="00151AEF">
        <w:rPr>
          <w:rFonts w:ascii="Calibri" w:hAnsi="Calibri"/>
          <w:sz w:val="22"/>
          <w:szCs w:val="22"/>
        </w:rPr>
        <w:t xml:space="preserve"> arena, campeonato, chico, contrariar, pensiones, pero, prever, rojiblanco, sin. </w:t>
      </w:r>
    </w:p>
    <w:p w:rsidR="00804D55" w:rsidRPr="00151AEF" w:rsidRDefault="00804D55" w:rsidP="00804D55">
      <w:pPr>
        <w:pStyle w:val="Listavistosa-nfasis11"/>
        <w:jc w:val="both"/>
        <w:rPr>
          <w:rFonts w:ascii="Calibri" w:hAnsi="Calibri"/>
          <w:sz w:val="22"/>
          <w:szCs w:val="22"/>
        </w:rPr>
      </w:pPr>
    </w:p>
    <w:p w:rsidR="00C74D3D"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Identifica los componentes morfológicos de las siguientes palabras y explica qué procedimiento se ha empleado para su formación: alameda, altisonancia, belleza, alcoholismo, ballenato, afeitado, añoranza, lanzada, botellazo, pianista, dulzor, acorralado, aniñado, sordidez, tenacidad,  demandante, dependiente, descabellado, lejanía, seriedad, lavadora, secuestrador, embalsamado, desvergonzado.</w:t>
      </w:r>
    </w:p>
    <w:p w:rsidR="00804D55" w:rsidRPr="00151AEF" w:rsidRDefault="00804D55" w:rsidP="00804D55">
      <w:pPr>
        <w:pStyle w:val="Listavistosa-nfasis11"/>
        <w:jc w:val="both"/>
        <w:rPr>
          <w:rFonts w:ascii="Calibri" w:hAnsi="Calibri"/>
          <w:sz w:val="22"/>
          <w:szCs w:val="22"/>
        </w:rPr>
      </w:pPr>
    </w:p>
    <w:p w:rsidR="00C74D3D"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 xml:space="preserve">Escribe sustantivos derivados de las palabras que siguen: gentil, hospital, orar, libro, practicar, afligir, arroz, ajedrez, calzar, hábil, viaje, inundar, pensar, persona, determinar, fresco, paloma. </w:t>
      </w:r>
    </w:p>
    <w:p w:rsidR="00804D55" w:rsidRPr="00151AEF" w:rsidRDefault="00804D55" w:rsidP="00804D55">
      <w:pPr>
        <w:pStyle w:val="Listavistosa-nfasis11"/>
        <w:jc w:val="both"/>
        <w:rPr>
          <w:rFonts w:ascii="Calibri" w:hAnsi="Calibri"/>
          <w:sz w:val="22"/>
          <w:szCs w:val="22"/>
        </w:rPr>
      </w:pPr>
    </w:p>
    <w:p w:rsidR="00C74D3D" w:rsidRDefault="00C74D3D" w:rsidP="00860FC6">
      <w:pPr>
        <w:pStyle w:val="Listavistosa-nfasis11"/>
        <w:numPr>
          <w:ilvl w:val="0"/>
          <w:numId w:val="1"/>
        </w:numPr>
        <w:jc w:val="both"/>
        <w:rPr>
          <w:rFonts w:ascii="Calibri" w:hAnsi="Calibri"/>
          <w:sz w:val="22"/>
          <w:szCs w:val="22"/>
        </w:rPr>
      </w:pPr>
      <w:r w:rsidRPr="00151AEF">
        <w:rPr>
          <w:rFonts w:ascii="Calibri" w:hAnsi="Calibri"/>
          <w:sz w:val="22"/>
          <w:szCs w:val="22"/>
        </w:rPr>
        <w:t>Identifica morfológicamente estos verbos y explica qué procedimiento se ha empleado para su formación: anidar, desactivar, retomar, sintonizar, maltratar, aterrizar, ensombrecer, hornear, palidecer, reverdecer, aclarar, transformar, colorear, repatriar, pacificar.</w:t>
      </w:r>
    </w:p>
    <w:p w:rsidR="00804D55" w:rsidRPr="00151AEF" w:rsidRDefault="00804D55" w:rsidP="00804D55">
      <w:pPr>
        <w:pStyle w:val="Listavistosa-nfasis11"/>
        <w:jc w:val="both"/>
        <w:rPr>
          <w:rFonts w:ascii="Calibri" w:hAnsi="Calibri"/>
          <w:sz w:val="22"/>
          <w:szCs w:val="22"/>
        </w:rPr>
      </w:pPr>
    </w:p>
    <w:p w:rsidR="00860FC6" w:rsidRDefault="00860FC6" w:rsidP="00860FC6">
      <w:pPr>
        <w:pStyle w:val="Listavistosa-nfasis11"/>
        <w:numPr>
          <w:ilvl w:val="0"/>
          <w:numId w:val="1"/>
        </w:numPr>
        <w:jc w:val="both"/>
        <w:rPr>
          <w:rFonts w:ascii="Calibri" w:hAnsi="Calibri"/>
          <w:sz w:val="22"/>
          <w:szCs w:val="22"/>
        </w:rPr>
      </w:pPr>
      <w:r w:rsidRPr="00151AEF">
        <w:rPr>
          <w:rFonts w:ascii="Calibri" w:hAnsi="Calibri"/>
          <w:sz w:val="22"/>
          <w:szCs w:val="22"/>
        </w:rPr>
        <w:t>Crea verbos a partir de las siguientes palabras, identifica los componentes morfológicos del verbo que has creado y señala el procedimiento que has empleado para su formación: resplandor, blanco, rico, cabeza, negro, frío, denso, amor, persona, pan.</w:t>
      </w:r>
    </w:p>
    <w:p w:rsidR="00804D55" w:rsidRPr="00151AEF" w:rsidRDefault="00804D55" w:rsidP="00804D55">
      <w:pPr>
        <w:pStyle w:val="Listavistosa-nfasis11"/>
        <w:jc w:val="both"/>
        <w:rPr>
          <w:rFonts w:ascii="Calibri" w:hAnsi="Calibri"/>
          <w:sz w:val="22"/>
          <w:szCs w:val="22"/>
        </w:rPr>
      </w:pPr>
    </w:p>
    <w:p w:rsidR="00C74D3D" w:rsidRPr="00151AEF"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¿Qué usos incorrectos aprecias en las siguientes oraciones?</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Préstame el sacapunta.</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Esos régimenes no son adecuados.</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Tomó varios cafeses.</w:t>
      </w:r>
    </w:p>
    <w:p w:rsidR="00C74D3D"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Hubo demasiados nos en la reunión.</w:t>
      </w:r>
    </w:p>
    <w:p w:rsidR="00804D55" w:rsidRPr="00151AEF" w:rsidRDefault="00804D55" w:rsidP="00804D55">
      <w:pPr>
        <w:pStyle w:val="Listavistosa-nfasis11"/>
        <w:ind w:left="1440"/>
        <w:jc w:val="both"/>
        <w:rPr>
          <w:rFonts w:ascii="Calibri" w:hAnsi="Calibri"/>
          <w:sz w:val="22"/>
          <w:szCs w:val="22"/>
        </w:rPr>
      </w:pPr>
    </w:p>
    <w:p w:rsidR="00C74D3D"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Forma el plural de cualquiera, aguanieve, guardia marina, punto clave, hombre rana.</w:t>
      </w:r>
    </w:p>
    <w:p w:rsidR="00804D55" w:rsidRPr="00151AEF" w:rsidRDefault="00804D55" w:rsidP="00804D55">
      <w:pPr>
        <w:pStyle w:val="Listavistosa-nfasis11"/>
        <w:jc w:val="both"/>
        <w:rPr>
          <w:rFonts w:ascii="Calibri" w:hAnsi="Calibri"/>
          <w:sz w:val="22"/>
          <w:szCs w:val="22"/>
        </w:rPr>
      </w:pPr>
    </w:p>
    <w:p w:rsidR="00C74D3D" w:rsidRPr="00151AEF"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Completa estas oraciones flexionando correctamente la forma entre paréntesis:</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En ese edificio se han instalado dos gabinetes (jurídico- contable).</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En este siglo se producen dos graves crisis (socio-económico).</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Pronto llegaron dos (guardia civil)</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Se registró gran volumen de tráfico ayer en las (hora punta).</w:t>
      </w:r>
    </w:p>
    <w:p w:rsidR="00C74D3D"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Se deben evitar los (malentendido).</w:t>
      </w:r>
    </w:p>
    <w:p w:rsidR="00804D55" w:rsidRPr="00151AEF" w:rsidRDefault="00804D55" w:rsidP="00804D55">
      <w:pPr>
        <w:pStyle w:val="Listavistosa-nfasis11"/>
        <w:ind w:left="1440"/>
        <w:jc w:val="both"/>
        <w:rPr>
          <w:rFonts w:ascii="Calibri" w:hAnsi="Calibri"/>
          <w:sz w:val="22"/>
          <w:szCs w:val="22"/>
        </w:rPr>
      </w:pPr>
    </w:p>
    <w:p w:rsidR="00C74D3D"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 xml:space="preserve">Escribe el femenino de las siguientes palabras y explica cómo se ha formado: papa, abad, vampiro, inteligente, sacerdote, zar, gallo, carnero, instructor, pertinaz, sirviente, ministro, emperador, sastre. </w:t>
      </w:r>
    </w:p>
    <w:p w:rsidR="00804D55" w:rsidRPr="00151AEF" w:rsidRDefault="00804D55" w:rsidP="00804D55">
      <w:pPr>
        <w:pStyle w:val="Listavistosa-nfasis11"/>
        <w:jc w:val="both"/>
        <w:rPr>
          <w:rFonts w:ascii="Calibri" w:hAnsi="Calibri"/>
          <w:sz w:val="22"/>
          <w:szCs w:val="22"/>
        </w:rPr>
      </w:pPr>
    </w:p>
    <w:p w:rsidR="00C74D3D"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Indica el género gramatical de estas palabras: arte, aceituna, acné, haba, alambre, apéndice, apócope, harina.</w:t>
      </w:r>
    </w:p>
    <w:p w:rsidR="00804D55" w:rsidRPr="00151AEF" w:rsidRDefault="00804D55" w:rsidP="00804D55">
      <w:pPr>
        <w:pStyle w:val="Listavistosa-nfasis11"/>
        <w:jc w:val="both"/>
        <w:rPr>
          <w:rFonts w:ascii="Calibri" w:hAnsi="Calibri"/>
          <w:sz w:val="22"/>
          <w:szCs w:val="22"/>
        </w:rPr>
      </w:pPr>
    </w:p>
    <w:p w:rsidR="00860FC6" w:rsidRDefault="00860FC6" w:rsidP="00860FC6">
      <w:pPr>
        <w:pStyle w:val="Listavistosa-nfasis11"/>
        <w:numPr>
          <w:ilvl w:val="0"/>
          <w:numId w:val="1"/>
        </w:numPr>
        <w:jc w:val="both"/>
        <w:rPr>
          <w:rFonts w:ascii="Calibri" w:hAnsi="Calibri"/>
          <w:sz w:val="22"/>
          <w:szCs w:val="22"/>
        </w:rPr>
      </w:pPr>
      <w:r w:rsidRPr="00151AEF">
        <w:rPr>
          <w:rFonts w:ascii="Calibri" w:hAnsi="Calibri"/>
          <w:sz w:val="22"/>
          <w:szCs w:val="22"/>
        </w:rPr>
        <w:t>Escribe el plural de las palabras siguientes: no, sí, tos, ciprés, bisturí, tabú, volumen, ay, ley, club, currículum, dos, jersey, israelí, plus, tres, suéter, seis, plató, robot.</w:t>
      </w:r>
    </w:p>
    <w:p w:rsidR="00804D55" w:rsidRPr="00151AEF" w:rsidRDefault="00804D55" w:rsidP="00804D55">
      <w:pPr>
        <w:pStyle w:val="Listavistosa-nfasis11"/>
        <w:jc w:val="both"/>
        <w:rPr>
          <w:rFonts w:ascii="Calibri" w:hAnsi="Calibri"/>
          <w:sz w:val="22"/>
          <w:szCs w:val="22"/>
        </w:rPr>
      </w:pPr>
    </w:p>
    <w:p w:rsidR="00860FC6" w:rsidRDefault="00860FC6" w:rsidP="00860FC6">
      <w:pPr>
        <w:pStyle w:val="Listavistosa-nfasis11"/>
        <w:numPr>
          <w:ilvl w:val="0"/>
          <w:numId w:val="1"/>
        </w:numPr>
        <w:jc w:val="both"/>
        <w:rPr>
          <w:rFonts w:ascii="Calibri" w:hAnsi="Calibri"/>
          <w:sz w:val="22"/>
          <w:szCs w:val="22"/>
        </w:rPr>
      </w:pPr>
      <w:r w:rsidRPr="00151AEF">
        <w:rPr>
          <w:rFonts w:ascii="Calibri" w:hAnsi="Calibri"/>
          <w:sz w:val="22"/>
          <w:szCs w:val="22"/>
        </w:rPr>
        <w:t>Comprueba si a partir de las siguientes palabras pueden crearse formas parasintéticas: cólera, dios, sombra, mudo, miedo, fervor, rico, austero, terror.</w:t>
      </w:r>
    </w:p>
    <w:p w:rsidR="00804D55" w:rsidRDefault="00804D55" w:rsidP="00804D55">
      <w:pPr>
        <w:pStyle w:val="Listavistosa-nfasis11"/>
        <w:jc w:val="both"/>
        <w:rPr>
          <w:rFonts w:ascii="Calibri" w:hAnsi="Calibri"/>
          <w:sz w:val="22"/>
          <w:szCs w:val="22"/>
        </w:rPr>
      </w:pPr>
    </w:p>
    <w:p w:rsidR="00804D55" w:rsidRPr="00151AEF" w:rsidRDefault="00804D55" w:rsidP="00804D55">
      <w:pPr>
        <w:pStyle w:val="Listavistosa-nfasis11"/>
        <w:jc w:val="both"/>
        <w:rPr>
          <w:rFonts w:ascii="Calibri" w:hAnsi="Calibri"/>
          <w:sz w:val="22"/>
          <w:szCs w:val="22"/>
        </w:rPr>
      </w:pPr>
    </w:p>
    <w:p w:rsidR="00860FC6" w:rsidRPr="00151AEF" w:rsidRDefault="00860FC6" w:rsidP="00860FC6">
      <w:pPr>
        <w:pStyle w:val="Listavistosa-nfasis11"/>
        <w:numPr>
          <w:ilvl w:val="0"/>
          <w:numId w:val="1"/>
        </w:numPr>
        <w:jc w:val="both"/>
        <w:rPr>
          <w:rFonts w:ascii="Calibri" w:hAnsi="Calibri"/>
          <w:sz w:val="22"/>
          <w:szCs w:val="22"/>
        </w:rPr>
      </w:pPr>
      <w:r w:rsidRPr="00151AEF">
        <w:rPr>
          <w:rFonts w:ascii="Calibri" w:hAnsi="Calibri"/>
          <w:sz w:val="22"/>
          <w:szCs w:val="22"/>
        </w:rPr>
        <w:lastRenderedPageBreak/>
        <w:t>Identifica los componentes morfológicos de las siguientes palabras e indica qué procedimiento se ha empleado para su formación: cariacontecido, dopaje, pelagatos, bienhablado, engolfarse, aguafiestas, barbilampiño, descodificar, alunizar, liberalismo, ductilidad, boquiabierto, enternecer, loable, buscavidas.</w:t>
      </w:r>
    </w:p>
    <w:p w:rsidR="00860FC6" w:rsidRPr="00151AEF" w:rsidRDefault="00860FC6" w:rsidP="00860FC6">
      <w:pPr>
        <w:pStyle w:val="Listavistosa-nfasis11"/>
        <w:jc w:val="both"/>
        <w:rPr>
          <w:rFonts w:ascii="Calibri" w:hAnsi="Calibri"/>
          <w:sz w:val="22"/>
          <w:szCs w:val="22"/>
        </w:rPr>
      </w:pPr>
    </w:p>
    <w:p w:rsidR="00C74D3D" w:rsidRPr="00151AEF"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Localiza todos los sustantivos y adjetivos del texto de Francisco Ayal</w:t>
      </w:r>
      <w:r w:rsidR="00DB6894" w:rsidRPr="00151AEF">
        <w:rPr>
          <w:rFonts w:ascii="Calibri" w:hAnsi="Calibri"/>
          <w:sz w:val="22"/>
          <w:szCs w:val="22"/>
        </w:rPr>
        <w:t>a y analízalos morfológicamente, tal como se indica en el ejemplo:</w:t>
      </w:r>
    </w:p>
    <w:p w:rsidR="00C74D3D" w:rsidRPr="00151AEF" w:rsidRDefault="00C74D3D" w:rsidP="00C74D3D">
      <w:pPr>
        <w:pStyle w:val="Listavistosa-nfasis11"/>
        <w:jc w:val="both"/>
        <w:rPr>
          <w:rFonts w:ascii="Calibri" w:hAnsi="Calibri"/>
          <w:i/>
          <w:sz w:val="22"/>
          <w:szCs w:val="22"/>
        </w:rPr>
      </w:pPr>
      <w:r w:rsidRPr="00151AEF">
        <w:rPr>
          <w:rFonts w:ascii="Calibri" w:hAnsi="Calibri"/>
          <w:i/>
          <w:sz w:val="22"/>
          <w:szCs w:val="22"/>
        </w:rPr>
        <w:t>Aunque asombrosos, estos sucesos no resultan oscuros, sin embargo, ni en su génesis, ni en su manifestación, ni en su proceso: el historiador posee todos los datos para, llegada la oportunidad, organizarlos dentro de un relato congruente y claro, desde la tormentosa sesión del gabinete, espontáneamente reunido en Palacio al cundir la noticia del asesinato de Bocanegra, hasta el momento presente: la disputa surgida en aquella reunión ministerial de emergencia, con secuela de insultos, bofetadas y puñetazos entre los miembros del gobierno.</w:t>
      </w:r>
    </w:p>
    <w:p w:rsidR="00C74D3D" w:rsidRPr="00151AEF" w:rsidRDefault="00C74D3D" w:rsidP="00C74D3D">
      <w:pPr>
        <w:pStyle w:val="Listavistosa-nfasis11"/>
        <w:jc w:val="right"/>
        <w:rPr>
          <w:rFonts w:ascii="Calibri" w:hAnsi="Calibri"/>
          <w:i/>
          <w:sz w:val="22"/>
          <w:szCs w:val="22"/>
        </w:rPr>
      </w:pPr>
      <w:r w:rsidRPr="00151AEF">
        <w:rPr>
          <w:rFonts w:ascii="Calibri" w:hAnsi="Calibri"/>
          <w:i/>
          <w:sz w:val="22"/>
          <w:szCs w:val="22"/>
        </w:rPr>
        <w:t>Francisco Ayala, Muertes de perro</w:t>
      </w:r>
    </w:p>
    <w:p w:rsidR="00860FC6" w:rsidRPr="00151AEF" w:rsidRDefault="00DB6894" w:rsidP="00DB6894">
      <w:pPr>
        <w:pStyle w:val="Listavistosa-nfasis11"/>
        <w:jc w:val="both"/>
        <w:rPr>
          <w:rFonts w:ascii="Calibri" w:hAnsi="Calibri"/>
          <w:sz w:val="22"/>
          <w:szCs w:val="22"/>
        </w:rPr>
      </w:pPr>
      <w:r w:rsidRPr="00151AEF">
        <w:rPr>
          <w:rFonts w:ascii="Calibri" w:hAnsi="Calibri"/>
          <w:sz w:val="22"/>
          <w:szCs w:val="22"/>
        </w:rPr>
        <w:t>asombrosos: adjetivo calificativo, masculino, plural, grado positivo.</w:t>
      </w:r>
    </w:p>
    <w:p w:rsidR="00DB6894" w:rsidRPr="00151AEF" w:rsidRDefault="00DB6894" w:rsidP="00DB6894">
      <w:pPr>
        <w:pStyle w:val="Listavistosa-nfasis11"/>
        <w:jc w:val="both"/>
        <w:rPr>
          <w:rFonts w:ascii="Calibri" w:hAnsi="Calibri"/>
          <w:sz w:val="22"/>
          <w:szCs w:val="22"/>
        </w:rPr>
      </w:pPr>
      <w:r w:rsidRPr="00151AEF">
        <w:rPr>
          <w:rFonts w:ascii="Calibri" w:hAnsi="Calibri"/>
          <w:sz w:val="22"/>
          <w:szCs w:val="22"/>
        </w:rPr>
        <w:t>sucesos: sustantivo común, contable, concreto, individual, masculino, plural.</w:t>
      </w:r>
    </w:p>
    <w:p w:rsidR="00151AEF" w:rsidRPr="00151AEF" w:rsidRDefault="00151AEF" w:rsidP="00DB6894">
      <w:pPr>
        <w:pStyle w:val="Listavistosa-nfasis11"/>
        <w:jc w:val="both"/>
        <w:rPr>
          <w:rFonts w:ascii="Calibri" w:hAnsi="Calibri"/>
          <w:sz w:val="22"/>
          <w:szCs w:val="22"/>
        </w:rPr>
      </w:pPr>
    </w:p>
    <w:p w:rsidR="00151AEF" w:rsidRPr="00151AEF" w:rsidRDefault="00151AEF" w:rsidP="00151AEF">
      <w:pPr>
        <w:pStyle w:val="Listavistosa-nfasis11"/>
        <w:numPr>
          <w:ilvl w:val="0"/>
          <w:numId w:val="1"/>
        </w:numPr>
        <w:jc w:val="both"/>
        <w:rPr>
          <w:rFonts w:ascii="Calibri" w:hAnsi="Calibri"/>
          <w:sz w:val="22"/>
          <w:szCs w:val="22"/>
        </w:rPr>
      </w:pPr>
      <w:r w:rsidRPr="00151AEF">
        <w:rPr>
          <w:rFonts w:ascii="Calibri" w:hAnsi="Calibri"/>
          <w:sz w:val="22"/>
          <w:szCs w:val="22"/>
        </w:rPr>
        <w:t>Analiza morfológicamente los adjetivos de los siguientes enunciados: indica el género, el número, el grado y si son adjetivos explicativos o especificativos:</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Se ocupó de los asuntos organizativos del despacho.</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Tienes unos andares gatunos</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Hizo una relación de los hechos históricos</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El histórico desembarco de Normandía preparó la victoria aliada.</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Se aficionó a las crónicas políticas.</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Hizo unas declaraciones excesivamente políticas.</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Los corredores españoles se comportaron de manera temeraria, muy latinos, como difundió la prensa.</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Sale con una chica de aspecto triste.</w:t>
      </w:r>
    </w:p>
    <w:p w:rsid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No sirvieron ni un triste aperitivo.</w:t>
      </w:r>
    </w:p>
    <w:p w:rsidR="00804D55" w:rsidRPr="00151AEF" w:rsidRDefault="00804D55" w:rsidP="00804D55">
      <w:pPr>
        <w:pStyle w:val="Listavistosa-nfasis11"/>
        <w:ind w:left="1440"/>
        <w:jc w:val="both"/>
        <w:rPr>
          <w:rFonts w:ascii="Calibri" w:hAnsi="Calibri"/>
          <w:sz w:val="22"/>
          <w:szCs w:val="22"/>
        </w:rPr>
      </w:pPr>
    </w:p>
    <w:p w:rsidR="00151AEF" w:rsidRPr="00151AEF" w:rsidRDefault="00151AEF" w:rsidP="00151AEF">
      <w:pPr>
        <w:pStyle w:val="Listavistosa-nfasis11"/>
        <w:numPr>
          <w:ilvl w:val="0"/>
          <w:numId w:val="1"/>
        </w:numPr>
        <w:jc w:val="both"/>
        <w:rPr>
          <w:rFonts w:ascii="Calibri" w:hAnsi="Calibri"/>
          <w:sz w:val="22"/>
          <w:szCs w:val="22"/>
        </w:rPr>
      </w:pPr>
      <w:r w:rsidRPr="00151AEF">
        <w:rPr>
          <w:rFonts w:ascii="Calibri" w:hAnsi="Calibri"/>
          <w:sz w:val="22"/>
          <w:szCs w:val="22"/>
        </w:rPr>
        <w:t>Analiza morfológicamente los adjetivos de estos titulares y anuncios publicitarios y describe los recursos empleados para la expresión del grado.</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En el fondo nada te impide tener el frigorífico más grande del mundo.</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En las mejores tiendas de moda.</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Conducir temerariamente te puede costar caro o carísimo.</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Más sofisticada que el ordenador del Apolo: tan fácil como apretar un botón.</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La manta más vendida en Italia.</w:t>
      </w:r>
    </w:p>
    <w:p w:rsidR="00151AEF" w:rsidRPr="00151AEF" w:rsidRDefault="00151AEF" w:rsidP="00151AEF">
      <w:pPr>
        <w:pStyle w:val="Listavistosa-nfasis11"/>
        <w:numPr>
          <w:ilvl w:val="1"/>
          <w:numId w:val="1"/>
        </w:numPr>
        <w:jc w:val="both"/>
        <w:rPr>
          <w:rFonts w:ascii="Calibri" w:hAnsi="Calibri"/>
          <w:sz w:val="22"/>
          <w:szCs w:val="22"/>
        </w:rPr>
      </w:pPr>
      <w:r w:rsidRPr="00151AEF">
        <w:rPr>
          <w:rFonts w:ascii="Calibri" w:hAnsi="Calibri"/>
          <w:sz w:val="22"/>
          <w:szCs w:val="22"/>
        </w:rPr>
        <w:t>A veces un buen enchufe hace la vida mucho más fácil.</w:t>
      </w:r>
    </w:p>
    <w:p w:rsidR="00DB6894" w:rsidRPr="00151AEF" w:rsidRDefault="00DB6894" w:rsidP="00151AEF">
      <w:pPr>
        <w:pStyle w:val="Listavistosa-nfasis11"/>
        <w:ind w:left="0"/>
        <w:rPr>
          <w:rFonts w:ascii="Calibri" w:hAnsi="Calibri"/>
          <w:i/>
          <w:sz w:val="22"/>
          <w:szCs w:val="22"/>
        </w:rPr>
      </w:pPr>
    </w:p>
    <w:p w:rsidR="00C74D3D" w:rsidRPr="00151AEF"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t>Identifica los pronombres que aparecen en estas oraciones y determina de qué clase son:</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Tú ni te imaginas quién me ha firmado un autógrafo.</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Mi coche no va y el suyo está en el taller mecánico.</w:t>
      </w:r>
    </w:p>
    <w:p w:rsidR="00C74D3D"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Aquella que se acerca es mi sobrina</w:t>
      </w:r>
    </w:p>
    <w:p w:rsidR="00A1420F" w:rsidRPr="00151AEF" w:rsidRDefault="00A1420F" w:rsidP="00C74D3D">
      <w:pPr>
        <w:pStyle w:val="Listavistosa-nfasis11"/>
        <w:numPr>
          <w:ilvl w:val="1"/>
          <w:numId w:val="1"/>
        </w:numPr>
        <w:jc w:val="both"/>
        <w:rPr>
          <w:rFonts w:ascii="Calibri" w:hAnsi="Calibri"/>
          <w:sz w:val="22"/>
          <w:szCs w:val="22"/>
        </w:rPr>
      </w:pPr>
      <w:r>
        <w:rPr>
          <w:rFonts w:ascii="Calibri" w:hAnsi="Calibri"/>
          <w:sz w:val="22"/>
          <w:szCs w:val="22"/>
        </w:rPr>
        <w:t>Nadie los ha visto embriagados</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Vinieron muchos visitantes, pero solo quinientos entraron al museo.</w:t>
      </w:r>
    </w:p>
    <w:p w:rsidR="00C74D3D"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¿Qué hace ella ahí subida?</w:t>
      </w:r>
    </w:p>
    <w:p w:rsidR="00A1420F" w:rsidRDefault="00A1420F" w:rsidP="00C74D3D">
      <w:pPr>
        <w:pStyle w:val="Listavistosa-nfasis11"/>
        <w:numPr>
          <w:ilvl w:val="1"/>
          <w:numId w:val="1"/>
        </w:numPr>
        <w:jc w:val="both"/>
        <w:rPr>
          <w:rFonts w:ascii="Calibri" w:hAnsi="Calibri"/>
          <w:sz w:val="22"/>
          <w:szCs w:val="22"/>
        </w:rPr>
      </w:pPr>
      <w:r>
        <w:rPr>
          <w:rFonts w:ascii="Calibri" w:hAnsi="Calibri"/>
          <w:sz w:val="22"/>
          <w:szCs w:val="22"/>
        </w:rPr>
        <w:t>Le ha dado una rosa a su amiga.</w:t>
      </w:r>
    </w:p>
    <w:p w:rsidR="00A1420F" w:rsidRDefault="00A1420F" w:rsidP="00C74D3D">
      <w:pPr>
        <w:pStyle w:val="Listavistosa-nfasis11"/>
        <w:numPr>
          <w:ilvl w:val="1"/>
          <w:numId w:val="1"/>
        </w:numPr>
        <w:jc w:val="both"/>
        <w:rPr>
          <w:rFonts w:ascii="Calibri" w:hAnsi="Calibri"/>
          <w:sz w:val="22"/>
          <w:szCs w:val="22"/>
        </w:rPr>
      </w:pPr>
      <w:r>
        <w:rPr>
          <w:rFonts w:ascii="Calibri" w:hAnsi="Calibri"/>
          <w:sz w:val="22"/>
          <w:szCs w:val="22"/>
        </w:rPr>
        <w:t>Me dieron el aviso inmediatamente</w:t>
      </w:r>
    </w:p>
    <w:p w:rsidR="00A1420F" w:rsidRPr="00151AEF" w:rsidRDefault="00A1420F" w:rsidP="00C74D3D">
      <w:pPr>
        <w:pStyle w:val="Listavistosa-nfasis11"/>
        <w:numPr>
          <w:ilvl w:val="1"/>
          <w:numId w:val="1"/>
        </w:numPr>
        <w:jc w:val="both"/>
        <w:rPr>
          <w:rFonts w:ascii="Calibri" w:hAnsi="Calibri"/>
          <w:sz w:val="22"/>
          <w:szCs w:val="22"/>
        </w:rPr>
      </w:pPr>
      <w:r>
        <w:rPr>
          <w:rFonts w:ascii="Calibri" w:hAnsi="Calibri"/>
          <w:sz w:val="22"/>
          <w:szCs w:val="22"/>
        </w:rPr>
        <w:t>El jefe lo ha llamado a su despacho.</w:t>
      </w:r>
    </w:p>
    <w:p w:rsidR="00C74D3D" w:rsidRPr="00151AEF"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Eso que quieres es imposible.</w:t>
      </w:r>
    </w:p>
    <w:p w:rsidR="00C74D3D" w:rsidRDefault="00C74D3D" w:rsidP="00C74D3D">
      <w:pPr>
        <w:pStyle w:val="Listavistosa-nfasis11"/>
        <w:numPr>
          <w:ilvl w:val="1"/>
          <w:numId w:val="1"/>
        </w:numPr>
        <w:jc w:val="both"/>
        <w:rPr>
          <w:rFonts w:ascii="Calibri" w:hAnsi="Calibri"/>
          <w:sz w:val="22"/>
          <w:szCs w:val="22"/>
        </w:rPr>
      </w:pPr>
      <w:r w:rsidRPr="00151AEF">
        <w:rPr>
          <w:rFonts w:ascii="Calibri" w:hAnsi="Calibri"/>
          <w:sz w:val="22"/>
          <w:szCs w:val="22"/>
        </w:rPr>
        <w:t>¡Qué calor pasamos todos en la fiesta!</w:t>
      </w:r>
    </w:p>
    <w:p w:rsidR="00A1420F" w:rsidRDefault="00A1420F" w:rsidP="00C74D3D">
      <w:pPr>
        <w:pStyle w:val="Listavistosa-nfasis11"/>
        <w:numPr>
          <w:ilvl w:val="1"/>
          <w:numId w:val="1"/>
        </w:numPr>
        <w:jc w:val="both"/>
        <w:rPr>
          <w:rFonts w:ascii="Calibri" w:hAnsi="Calibri"/>
          <w:sz w:val="22"/>
          <w:szCs w:val="22"/>
        </w:rPr>
      </w:pPr>
      <w:r>
        <w:rPr>
          <w:rFonts w:ascii="Calibri" w:hAnsi="Calibri"/>
          <w:sz w:val="22"/>
          <w:szCs w:val="22"/>
        </w:rPr>
        <w:t>Lo malo de la comida china es que es muy pesada.</w:t>
      </w:r>
    </w:p>
    <w:p w:rsidR="00A1420F" w:rsidRDefault="00A1420F" w:rsidP="00C74D3D">
      <w:pPr>
        <w:pStyle w:val="Listavistosa-nfasis11"/>
        <w:numPr>
          <w:ilvl w:val="1"/>
          <w:numId w:val="1"/>
        </w:numPr>
        <w:jc w:val="both"/>
        <w:rPr>
          <w:rFonts w:ascii="Calibri" w:hAnsi="Calibri"/>
          <w:sz w:val="22"/>
          <w:szCs w:val="22"/>
        </w:rPr>
      </w:pPr>
      <w:r>
        <w:rPr>
          <w:rFonts w:ascii="Calibri" w:hAnsi="Calibri"/>
          <w:sz w:val="22"/>
          <w:szCs w:val="22"/>
        </w:rPr>
        <w:t>A esa chica le dieron una gratificación</w:t>
      </w:r>
    </w:p>
    <w:p w:rsidR="00A1420F" w:rsidRDefault="00A1420F" w:rsidP="00C74D3D">
      <w:pPr>
        <w:pStyle w:val="Listavistosa-nfasis11"/>
        <w:numPr>
          <w:ilvl w:val="1"/>
          <w:numId w:val="1"/>
        </w:numPr>
        <w:jc w:val="both"/>
        <w:rPr>
          <w:rFonts w:ascii="Calibri" w:hAnsi="Calibri"/>
          <w:sz w:val="22"/>
          <w:szCs w:val="22"/>
        </w:rPr>
      </w:pPr>
      <w:r>
        <w:rPr>
          <w:rFonts w:ascii="Calibri" w:hAnsi="Calibri"/>
          <w:sz w:val="22"/>
          <w:szCs w:val="22"/>
        </w:rPr>
        <w:t>Os encuentro muy bien.</w:t>
      </w:r>
    </w:p>
    <w:p w:rsidR="00A1420F" w:rsidRDefault="00A1420F" w:rsidP="00A1420F">
      <w:pPr>
        <w:pStyle w:val="Listavistosa-nfasis11"/>
        <w:jc w:val="both"/>
        <w:rPr>
          <w:rFonts w:ascii="Calibri" w:hAnsi="Calibri"/>
          <w:sz w:val="22"/>
          <w:szCs w:val="22"/>
        </w:rPr>
      </w:pPr>
    </w:p>
    <w:p w:rsidR="004C339B" w:rsidRDefault="004C339B" w:rsidP="004C339B">
      <w:pPr>
        <w:pStyle w:val="Listavistosa-nfasis11"/>
        <w:numPr>
          <w:ilvl w:val="0"/>
          <w:numId w:val="1"/>
        </w:numPr>
        <w:jc w:val="both"/>
        <w:rPr>
          <w:rFonts w:ascii="Calibri" w:hAnsi="Calibri"/>
          <w:sz w:val="22"/>
          <w:szCs w:val="22"/>
        </w:rPr>
      </w:pPr>
      <w:r>
        <w:rPr>
          <w:rFonts w:ascii="Calibri" w:hAnsi="Calibri"/>
          <w:sz w:val="22"/>
          <w:szCs w:val="22"/>
        </w:rPr>
        <w:t>Identifica los determinativos y pronombres que aparecen en estas oraciones y determina de qué clase son:</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Todos llegaron puntualmente</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He visto a tu hermana y me ha saludado.</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Este libro que tienes ahí tiene la portada más bonita que aquel de ahí.</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Me gusta más esta camisa mía que esa corbata tuya.</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El camarero le dijo: ¿Qué desea tomar?</w:t>
      </w:r>
    </w:p>
    <w:p w:rsidR="004C339B" w:rsidRP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A nosotros nos agrada estudiar y a ellos les gusta más jugar.</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Había pocos espectadores en el teatro.</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Es el chico del que te hablé.</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Es una ciudad cuyos monumentos históricos están muy bien conservados.</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Ningún cliente estaba contento.</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El poeta evocaba aquellos lejanos años de su juventud.</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Hace bastantes días que no lo veo.</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Vendrá aquí y le daré su regalo.</w:t>
      </w:r>
    </w:p>
    <w:p w:rsidR="004C339B" w:rsidRDefault="004C339B" w:rsidP="004C339B">
      <w:pPr>
        <w:pStyle w:val="Listavistosa-nfasis11"/>
        <w:numPr>
          <w:ilvl w:val="1"/>
          <w:numId w:val="1"/>
        </w:numPr>
        <w:jc w:val="both"/>
        <w:rPr>
          <w:rFonts w:ascii="Calibri" w:hAnsi="Calibri"/>
          <w:sz w:val="22"/>
          <w:szCs w:val="22"/>
        </w:rPr>
      </w:pPr>
      <w:r>
        <w:rPr>
          <w:rFonts w:ascii="Calibri" w:hAnsi="Calibri"/>
          <w:sz w:val="22"/>
          <w:szCs w:val="22"/>
        </w:rPr>
        <w:t>Dímelo.</w:t>
      </w:r>
    </w:p>
    <w:p w:rsidR="00A1420F" w:rsidRDefault="004C339B" w:rsidP="00A1420F">
      <w:pPr>
        <w:pStyle w:val="Listavistosa-nfasis11"/>
        <w:numPr>
          <w:ilvl w:val="1"/>
          <w:numId w:val="1"/>
        </w:numPr>
        <w:jc w:val="both"/>
        <w:rPr>
          <w:rFonts w:ascii="Calibri" w:hAnsi="Calibri"/>
          <w:sz w:val="22"/>
          <w:szCs w:val="22"/>
        </w:rPr>
      </w:pPr>
      <w:r>
        <w:rPr>
          <w:rFonts w:ascii="Calibri" w:hAnsi="Calibri"/>
          <w:sz w:val="22"/>
          <w:szCs w:val="22"/>
        </w:rPr>
        <w:t>Tenemos ahora demasiados pedidos.</w:t>
      </w:r>
    </w:p>
    <w:p w:rsidR="00804D55" w:rsidRDefault="00804D55" w:rsidP="00804D55">
      <w:pPr>
        <w:pStyle w:val="Listavistosa-nfasis11"/>
        <w:ind w:left="1440"/>
        <w:jc w:val="both"/>
        <w:rPr>
          <w:rFonts w:ascii="Calibri" w:hAnsi="Calibri"/>
          <w:sz w:val="22"/>
          <w:szCs w:val="22"/>
        </w:rPr>
      </w:pPr>
    </w:p>
    <w:p w:rsidR="00A1420F" w:rsidRDefault="00A1420F" w:rsidP="00A1420F">
      <w:pPr>
        <w:pStyle w:val="Listavistosa-nfasis11"/>
        <w:numPr>
          <w:ilvl w:val="0"/>
          <w:numId w:val="1"/>
        </w:numPr>
        <w:jc w:val="both"/>
        <w:rPr>
          <w:rFonts w:ascii="Calibri" w:hAnsi="Calibri"/>
          <w:sz w:val="22"/>
          <w:szCs w:val="22"/>
        </w:rPr>
      </w:pPr>
      <w:r>
        <w:rPr>
          <w:rFonts w:ascii="Calibri" w:hAnsi="Calibri"/>
          <w:sz w:val="22"/>
          <w:szCs w:val="22"/>
        </w:rPr>
        <w:t>Fíjate:</w:t>
      </w:r>
    </w:p>
    <w:p w:rsidR="00A1420F" w:rsidRDefault="00A1420F" w:rsidP="00A1420F">
      <w:pPr>
        <w:pStyle w:val="Listavistosa-nfasis11"/>
        <w:numPr>
          <w:ilvl w:val="1"/>
          <w:numId w:val="1"/>
        </w:numPr>
        <w:jc w:val="both"/>
        <w:rPr>
          <w:rFonts w:ascii="Calibri" w:hAnsi="Calibri"/>
          <w:sz w:val="22"/>
          <w:szCs w:val="22"/>
        </w:rPr>
      </w:pPr>
      <w:r>
        <w:rPr>
          <w:rFonts w:ascii="Calibri" w:hAnsi="Calibri"/>
          <w:sz w:val="22"/>
          <w:szCs w:val="22"/>
        </w:rPr>
        <w:t>Sendos debe usarse con el significado de “cada uno el suyo, cada uno uno”.</w:t>
      </w:r>
    </w:p>
    <w:p w:rsidR="00A1420F" w:rsidRDefault="00A1420F" w:rsidP="00A1420F">
      <w:pPr>
        <w:pStyle w:val="Listavistosa-nfasis11"/>
        <w:ind w:left="2136" w:firstLine="696"/>
        <w:jc w:val="both"/>
        <w:rPr>
          <w:rFonts w:ascii="Calibri" w:hAnsi="Calibri"/>
          <w:sz w:val="22"/>
          <w:szCs w:val="22"/>
        </w:rPr>
      </w:pPr>
      <w:r>
        <w:rPr>
          <w:rFonts w:ascii="Calibri" w:hAnsi="Calibri"/>
          <w:sz w:val="22"/>
          <w:szCs w:val="22"/>
        </w:rPr>
        <w:t>Los dos niños comían sendos bocadillos.</w:t>
      </w:r>
    </w:p>
    <w:p w:rsidR="00A1420F" w:rsidRDefault="00A1420F" w:rsidP="00A1420F">
      <w:pPr>
        <w:pStyle w:val="Listavistosa-nfasis11"/>
        <w:numPr>
          <w:ilvl w:val="1"/>
          <w:numId w:val="1"/>
        </w:numPr>
        <w:jc w:val="both"/>
        <w:rPr>
          <w:rFonts w:ascii="Calibri" w:hAnsi="Calibri"/>
          <w:sz w:val="22"/>
          <w:szCs w:val="22"/>
        </w:rPr>
      </w:pPr>
      <w:r>
        <w:rPr>
          <w:rFonts w:ascii="Calibri" w:hAnsi="Calibri"/>
          <w:sz w:val="22"/>
          <w:szCs w:val="22"/>
        </w:rPr>
        <w:t xml:space="preserve">Primer, tercer y veintiún son apócopes de los masculinos primero, segundo y veintiuno, pero no lo son de las formas femeninas. </w:t>
      </w:r>
    </w:p>
    <w:p w:rsidR="00A1420F" w:rsidRDefault="00A1420F" w:rsidP="00A1420F">
      <w:pPr>
        <w:pStyle w:val="Listavistosa-nfasis11"/>
        <w:ind w:left="2136" w:firstLine="696"/>
        <w:jc w:val="both"/>
        <w:rPr>
          <w:rFonts w:ascii="Calibri" w:hAnsi="Calibri"/>
          <w:sz w:val="22"/>
          <w:szCs w:val="22"/>
        </w:rPr>
      </w:pPr>
      <w:r>
        <w:rPr>
          <w:rFonts w:ascii="Calibri" w:hAnsi="Calibri"/>
          <w:sz w:val="22"/>
          <w:szCs w:val="22"/>
        </w:rPr>
        <w:t>Este dibujo está en la *tercer hoja. (tercera hoja)</w:t>
      </w:r>
    </w:p>
    <w:p w:rsidR="00A1420F" w:rsidRDefault="00A1420F" w:rsidP="00A1420F">
      <w:pPr>
        <w:pStyle w:val="Listavistosa-nfasis11"/>
        <w:numPr>
          <w:ilvl w:val="1"/>
          <w:numId w:val="1"/>
        </w:numPr>
        <w:jc w:val="both"/>
        <w:rPr>
          <w:rFonts w:ascii="Calibri" w:hAnsi="Calibri"/>
          <w:sz w:val="22"/>
          <w:szCs w:val="22"/>
        </w:rPr>
      </w:pPr>
      <w:r>
        <w:rPr>
          <w:rFonts w:ascii="Calibri" w:hAnsi="Calibri"/>
          <w:sz w:val="22"/>
          <w:szCs w:val="22"/>
        </w:rPr>
        <w:t>Los partitivos en –avo no pueden funcionar con valor de ordinales:</w:t>
      </w:r>
    </w:p>
    <w:p w:rsidR="00A1420F" w:rsidRPr="00A1420F" w:rsidRDefault="00A1420F" w:rsidP="00A1420F">
      <w:pPr>
        <w:pStyle w:val="Listavistosa-nfasis11"/>
        <w:ind w:left="2832"/>
        <w:jc w:val="both"/>
        <w:rPr>
          <w:rFonts w:ascii="Calibri" w:hAnsi="Calibri"/>
          <w:sz w:val="22"/>
          <w:szCs w:val="22"/>
        </w:rPr>
      </w:pPr>
      <w:r>
        <w:rPr>
          <w:rFonts w:ascii="Calibri" w:hAnsi="Calibri"/>
          <w:sz w:val="22"/>
          <w:szCs w:val="22"/>
        </w:rPr>
        <w:t>El corredor entró en catorceava posición. (decimocuarta).</w:t>
      </w:r>
    </w:p>
    <w:p w:rsidR="004C339B" w:rsidRDefault="00A1420F" w:rsidP="00A1420F">
      <w:pPr>
        <w:numPr>
          <w:ilvl w:val="1"/>
          <w:numId w:val="1"/>
        </w:numPr>
        <w:contextualSpacing/>
        <w:jc w:val="both"/>
        <w:rPr>
          <w:rFonts w:ascii="Calibri" w:hAnsi="Calibri"/>
          <w:sz w:val="22"/>
          <w:szCs w:val="22"/>
        </w:rPr>
      </w:pPr>
      <w:r>
        <w:rPr>
          <w:rFonts w:ascii="Calibri" w:hAnsi="Calibri"/>
          <w:sz w:val="22"/>
          <w:szCs w:val="22"/>
        </w:rPr>
        <w:t>Los ordinales a partir de decimotercero hasta decimonoveno se pueden escribir en una sola palabra o en dos palabras. Cuando se escriben separados, la concordancia de género con el sustantivo al que acompañan afecta a las dos partes del determinativo numeral. Así, se puede decir decimosexta edición o décima sexta edición.</w:t>
      </w:r>
    </w:p>
    <w:p w:rsidR="00A1420F" w:rsidRDefault="00A1420F" w:rsidP="00A1420F">
      <w:pPr>
        <w:numPr>
          <w:ilvl w:val="1"/>
          <w:numId w:val="1"/>
        </w:numPr>
        <w:contextualSpacing/>
        <w:jc w:val="both"/>
        <w:rPr>
          <w:rFonts w:ascii="Calibri" w:hAnsi="Calibri"/>
          <w:sz w:val="22"/>
          <w:szCs w:val="22"/>
        </w:rPr>
      </w:pPr>
      <w:r>
        <w:rPr>
          <w:rFonts w:ascii="Calibri" w:hAnsi="Calibri"/>
          <w:sz w:val="22"/>
          <w:szCs w:val="22"/>
        </w:rPr>
        <w:t>No existen los ordinales *decimoprimero ni *decimosegundo, sino que las formas correctas son undécimo y duodécimo.</w:t>
      </w:r>
    </w:p>
    <w:p w:rsidR="00804D55" w:rsidRDefault="00804D55" w:rsidP="00A1420F">
      <w:pPr>
        <w:numPr>
          <w:ilvl w:val="1"/>
          <w:numId w:val="1"/>
        </w:numPr>
        <w:contextualSpacing/>
        <w:jc w:val="both"/>
        <w:rPr>
          <w:rFonts w:ascii="Calibri" w:hAnsi="Calibri"/>
          <w:sz w:val="22"/>
          <w:szCs w:val="22"/>
        </w:rPr>
      </w:pPr>
      <w:r>
        <w:rPr>
          <w:rFonts w:ascii="Calibri" w:hAnsi="Calibri"/>
          <w:sz w:val="22"/>
          <w:szCs w:val="22"/>
        </w:rPr>
        <w:t>En la Ortografía de 2010 se admite la escritura, aunque aún es minoritaria, en una sola palabra de los cardinales superiores a treinta en las decenas, al pronunciarse átono el primer componente. Ejemplos: treintaicuatro, cincuentaidós, sesentaicinco.</w:t>
      </w:r>
    </w:p>
    <w:p w:rsidR="00804D55" w:rsidRDefault="00804D55" w:rsidP="00A1420F">
      <w:pPr>
        <w:numPr>
          <w:ilvl w:val="1"/>
          <w:numId w:val="1"/>
        </w:numPr>
        <w:contextualSpacing/>
        <w:jc w:val="both"/>
        <w:rPr>
          <w:rFonts w:ascii="Calibri" w:hAnsi="Calibri"/>
          <w:sz w:val="22"/>
          <w:szCs w:val="22"/>
        </w:rPr>
      </w:pPr>
      <w:r>
        <w:rPr>
          <w:rFonts w:ascii="Calibri" w:hAnsi="Calibri"/>
          <w:sz w:val="22"/>
          <w:szCs w:val="22"/>
        </w:rPr>
        <w:t>No se aplica este criterio en los múltiplos de mil , que siguen escribiéndose en dos palabras: tres mil, ocho mil, etc.</w:t>
      </w:r>
    </w:p>
    <w:p w:rsidR="00A1420F" w:rsidRDefault="00A1420F" w:rsidP="00A1420F">
      <w:pPr>
        <w:ind w:left="1440"/>
        <w:contextualSpacing/>
        <w:jc w:val="both"/>
        <w:rPr>
          <w:rFonts w:ascii="Calibri" w:hAnsi="Calibri"/>
          <w:sz w:val="22"/>
          <w:szCs w:val="22"/>
        </w:rPr>
      </w:pPr>
    </w:p>
    <w:p w:rsidR="00A1420F" w:rsidRDefault="00A1420F" w:rsidP="00A1420F">
      <w:pPr>
        <w:ind w:left="360"/>
        <w:contextualSpacing/>
        <w:jc w:val="both"/>
        <w:rPr>
          <w:rFonts w:ascii="Calibri" w:hAnsi="Calibri"/>
          <w:sz w:val="22"/>
          <w:szCs w:val="22"/>
        </w:rPr>
      </w:pPr>
      <w:r>
        <w:rPr>
          <w:rFonts w:ascii="Calibri" w:hAnsi="Calibri"/>
          <w:sz w:val="22"/>
          <w:szCs w:val="22"/>
        </w:rPr>
        <w:t>Sabiendo esto, corrige los errores que adviertas en las siguientes oraciones:</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He empleado más de veintiún horas en este trabajo.</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Nuestro equipo ocupa el quinceavo lugar de la tabla.</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Es la aspirante decimacuarta en un grupo de veinte.</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Es la tercer vez que te aviso.</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El delantero marcó sendos goles en el primer tiempo.</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No he pasado de la página treintaitrés del libro que me dejaste.</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Esta tenista ocupa la vigésimo primera plaza en la clasificación de la federación.</w:t>
      </w:r>
    </w:p>
    <w:p w:rsidR="00804D55" w:rsidRDefault="00804D55" w:rsidP="00804D55">
      <w:pPr>
        <w:numPr>
          <w:ilvl w:val="0"/>
          <w:numId w:val="7"/>
        </w:numPr>
        <w:contextualSpacing/>
        <w:jc w:val="both"/>
        <w:rPr>
          <w:rFonts w:ascii="Calibri" w:hAnsi="Calibri"/>
          <w:sz w:val="22"/>
          <w:szCs w:val="22"/>
        </w:rPr>
      </w:pPr>
      <w:r>
        <w:rPr>
          <w:rFonts w:ascii="Calibri" w:hAnsi="Calibri"/>
          <w:sz w:val="22"/>
          <w:szCs w:val="22"/>
        </w:rPr>
        <w:t>Los equipos decimoprimero y decimosegundo jugarán la promoción.</w:t>
      </w:r>
    </w:p>
    <w:p w:rsidR="00A1420F" w:rsidRPr="00151AEF" w:rsidRDefault="00A1420F" w:rsidP="00A1420F">
      <w:pPr>
        <w:ind w:left="360"/>
        <w:contextualSpacing/>
        <w:jc w:val="both"/>
        <w:rPr>
          <w:rFonts w:ascii="Calibri" w:hAnsi="Calibri"/>
          <w:sz w:val="22"/>
          <w:szCs w:val="22"/>
        </w:rPr>
      </w:pPr>
    </w:p>
    <w:p w:rsidR="00151AEF" w:rsidRDefault="00151AEF" w:rsidP="00151AEF">
      <w:pPr>
        <w:pStyle w:val="Listavistosa-nfasis11"/>
        <w:ind w:left="1440"/>
        <w:jc w:val="both"/>
        <w:rPr>
          <w:rFonts w:ascii="Calibri" w:hAnsi="Calibri"/>
          <w:sz w:val="22"/>
          <w:szCs w:val="22"/>
        </w:rPr>
      </w:pPr>
    </w:p>
    <w:p w:rsidR="00804D55" w:rsidRDefault="00804D55" w:rsidP="00151AEF">
      <w:pPr>
        <w:pStyle w:val="Listavistosa-nfasis11"/>
        <w:ind w:left="1440"/>
        <w:jc w:val="both"/>
        <w:rPr>
          <w:rFonts w:ascii="Calibri" w:hAnsi="Calibri"/>
          <w:sz w:val="22"/>
          <w:szCs w:val="22"/>
        </w:rPr>
      </w:pPr>
    </w:p>
    <w:p w:rsidR="00804D55" w:rsidRDefault="00804D55" w:rsidP="00151AEF">
      <w:pPr>
        <w:pStyle w:val="Listavistosa-nfasis11"/>
        <w:ind w:left="1440"/>
        <w:jc w:val="both"/>
        <w:rPr>
          <w:rFonts w:ascii="Calibri" w:hAnsi="Calibri"/>
          <w:sz w:val="22"/>
          <w:szCs w:val="22"/>
        </w:rPr>
      </w:pPr>
    </w:p>
    <w:p w:rsidR="00804D55" w:rsidRDefault="00804D55" w:rsidP="00151AEF">
      <w:pPr>
        <w:pStyle w:val="Listavistosa-nfasis11"/>
        <w:ind w:left="1440"/>
        <w:jc w:val="both"/>
        <w:rPr>
          <w:rFonts w:ascii="Calibri" w:hAnsi="Calibri"/>
          <w:sz w:val="22"/>
          <w:szCs w:val="22"/>
        </w:rPr>
      </w:pPr>
    </w:p>
    <w:p w:rsidR="00804D55" w:rsidRPr="00151AEF" w:rsidRDefault="00804D55" w:rsidP="00151AEF">
      <w:pPr>
        <w:pStyle w:val="Listavistosa-nfasis11"/>
        <w:ind w:left="1440"/>
        <w:jc w:val="both"/>
        <w:rPr>
          <w:rFonts w:ascii="Calibri" w:hAnsi="Calibri"/>
          <w:sz w:val="22"/>
          <w:szCs w:val="22"/>
        </w:rPr>
      </w:pPr>
    </w:p>
    <w:p w:rsidR="00C74D3D" w:rsidRPr="00151AEF" w:rsidRDefault="00C74D3D" w:rsidP="00C74D3D">
      <w:pPr>
        <w:pStyle w:val="Listavistosa-nfasis11"/>
        <w:numPr>
          <w:ilvl w:val="0"/>
          <w:numId w:val="1"/>
        </w:numPr>
        <w:jc w:val="both"/>
        <w:rPr>
          <w:rFonts w:ascii="Calibri" w:hAnsi="Calibri"/>
          <w:sz w:val="22"/>
          <w:szCs w:val="22"/>
        </w:rPr>
      </w:pPr>
      <w:r w:rsidRPr="00151AEF">
        <w:rPr>
          <w:rFonts w:ascii="Calibri" w:hAnsi="Calibri"/>
          <w:sz w:val="22"/>
          <w:szCs w:val="22"/>
        </w:rPr>
        <w:lastRenderedPageBreak/>
        <w:t>Identifica en el texto los determinativos  y los pronombres e indica de qué clase son:</w:t>
      </w:r>
    </w:p>
    <w:p w:rsidR="00D41573" w:rsidRDefault="00D41573" w:rsidP="00C74D3D">
      <w:pPr>
        <w:pStyle w:val="Listavistosa-nfasis11"/>
        <w:jc w:val="both"/>
        <w:rPr>
          <w:rFonts w:ascii="Calibri" w:hAnsi="Calibri"/>
          <w:i/>
          <w:sz w:val="22"/>
          <w:szCs w:val="22"/>
        </w:rPr>
      </w:pPr>
    </w:p>
    <w:p w:rsidR="00C74D3D" w:rsidRPr="00151AEF" w:rsidRDefault="00C74D3D" w:rsidP="00C74D3D">
      <w:pPr>
        <w:pStyle w:val="Listavistosa-nfasis11"/>
        <w:jc w:val="both"/>
        <w:rPr>
          <w:rFonts w:ascii="Calibri" w:hAnsi="Calibri"/>
          <w:i/>
          <w:sz w:val="22"/>
          <w:szCs w:val="22"/>
        </w:rPr>
      </w:pPr>
      <w:r w:rsidRPr="00151AEF">
        <w:rPr>
          <w:rFonts w:ascii="Calibri" w:hAnsi="Calibri"/>
          <w:i/>
          <w:sz w:val="22"/>
          <w:szCs w:val="22"/>
        </w:rPr>
        <w:t>El capitán se fue a por él derecho, y en cuanto el inglés tendió la espada para defenderse a distancia, afirmó un pie, avanzó el otro, dio un rápido toque de su acero contra el enemigo, y apenas apartó aquel la espada, Alatriste lanzó un golpe lateral con la vizcaína para desviar y confundir el arma del contrario. Un instante después, este había retrocedido otros cuatro pasos  y se batía a la desesperada, la espalda contra el muro y sin espacio para obrar, mientras el capitán se disponía, metódico y seguro, a meterle tres cuartas de acero por el primer hueco y zanjar la cuestión. Lo que era cosa hecha, pues, aunque el mozo reñía con valor y buen puño, era demasiado fogoso y estaba ahogándose en su propio esfuerzo. En esas, Alatriste oía a su espalda el tintineo de las espadas del italiano y el otro inglés, su resuello y sus imprecaciones.</w:t>
      </w:r>
    </w:p>
    <w:p w:rsidR="00C74D3D" w:rsidRPr="00151AEF" w:rsidRDefault="00C74D3D" w:rsidP="00C74D3D">
      <w:pPr>
        <w:ind w:left="720"/>
        <w:jc w:val="right"/>
        <w:rPr>
          <w:rFonts w:ascii="Calibri" w:hAnsi="Calibri"/>
          <w:i/>
          <w:sz w:val="22"/>
          <w:szCs w:val="22"/>
        </w:rPr>
      </w:pPr>
      <w:r w:rsidRPr="00151AEF">
        <w:rPr>
          <w:rFonts w:ascii="Calibri" w:hAnsi="Calibri"/>
          <w:i/>
          <w:sz w:val="22"/>
          <w:szCs w:val="22"/>
        </w:rPr>
        <w:t>Arturo Pérez-Reverte, El capitán Alatriste</w:t>
      </w:r>
    </w:p>
    <w:p w:rsidR="00C74D3D" w:rsidRPr="00151AEF" w:rsidRDefault="00C74D3D" w:rsidP="00C74D3D">
      <w:pPr>
        <w:ind w:left="720"/>
        <w:jc w:val="right"/>
        <w:rPr>
          <w:rFonts w:ascii="Calibri" w:hAnsi="Calibri"/>
          <w:i/>
          <w:sz w:val="22"/>
          <w:szCs w:val="22"/>
        </w:rPr>
      </w:pPr>
    </w:p>
    <w:p w:rsidR="00804D55" w:rsidRDefault="00804D55" w:rsidP="00804D55">
      <w:pPr>
        <w:numPr>
          <w:ilvl w:val="0"/>
          <w:numId w:val="1"/>
        </w:numPr>
        <w:contextualSpacing/>
        <w:jc w:val="both"/>
        <w:rPr>
          <w:rFonts w:ascii="Calibri" w:hAnsi="Calibri"/>
          <w:sz w:val="22"/>
          <w:szCs w:val="22"/>
        </w:rPr>
      </w:pPr>
      <w:r>
        <w:rPr>
          <w:rFonts w:ascii="Calibri" w:hAnsi="Calibri"/>
          <w:sz w:val="22"/>
          <w:szCs w:val="22"/>
        </w:rPr>
        <w:t>Localiza los adjetivos del siguiente texto de Marsé y analízalos morfológicamente:</w:t>
      </w:r>
    </w:p>
    <w:p w:rsidR="00D41573" w:rsidRDefault="00D41573" w:rsidP="00804D55">
      <w:pPr>
        <w:ind w:left="720"/>
        <w:contextualSpacing/>
        <w:jc w:val="both"/>
        <w:rPr>
          <w:rFonts w:ascii="Calibri" w:hAnsi="Calibri"/>
          <w:i/>
          <w:sz w:val="22"/>
          <w:szCs w:val="22"/>
        </w:rPr>
      </w:pPr>
    </w:p>
    <w:p w:rsidR="00804D55" w:rsidRDefault="00804D55" w:rsidP="00804D55">
      <w:pPr>
        <w:ind w:left="720"/>
        <w:contextualSpacing/>
        <w:jc w:val="both"/>
        <w:rPr>
          <w:rFonts w:ascii="Calibri" w:hAnsi="Calibri"/>
          <w:i/>
          <w:sz w:val="22"/>
          <w:szCs w:val="22"/>
        </w:rPr>
      </w:pPr>
      <w:r>
        <w:rPr>
          <w:rFonts w:ascii="Calibri" w:hAnsi="Calibri"/>
          <w:i/>
          <w:sz w:val="22"/>
          <w:szCs w:val="22"/>
        </w:rPr>
        <w:t>La abuela Tecla está sentada en una butaca roñosa al lado de su cama, y mamá le está cepillando el pelo. Debió de ser guapa la abuela. Labios gruesos y extrañamente rosados, ojos claros, el derecho semicerrado, cabello amarillento y ralo, la sombra de un bigote sobre las comisuras de la boca. Clava la barbilla en el pecho y sonríe, pero con el ceño fruncido, como si desaprobara su propia sonrisa. El lado derecho de la cara se le cae y el ojo de ese lado soporta un párpado que más parece una cara de almendra seca.</w:t>
      </w:r>
    </w:p>
    <w:p w:rsidR="00804D55" w:rsidRDefault="00187322" w:rsidP="00187322">
      <w:pPr>
        <w:ind w:left="720"/>
        <w:contextualSpacing/>
        <w:jc w:val="right"/>
        <w:rPr>
          <w:rFonts w:ascii="Calibri" w:hAnsi="Calibri"/>
          <w:i/>
          <w:sz w:val="22"/>
          <w:szCs w:val="22"/>
        </w:rPr>
      </w:pPr>
      <w:r>
        <w:rPr>
          <w:rFonts w:ascii="Calibri" w:hAnsi="Calibri"/>
          <w:i/>
          <w:sz w:val="22"/>
          <w:szCs w:val="22"/>
        </w:rPr>
        <w:t>Juan Marsé, Rabos de lagartija</w:t>
      </w:r>
    </w:p>
    <w:p w:rsidR="00187322" w:rsidRDefault="00187322" w:rsidP="00187322">
      <w:pPr>
        <w:ind w:left="720"/>
        <w:contextualSpacing/>
        <w:jc w:val="right"/>
        <w:rPr>
          <w:rFonts w:ascii="Calibri" w:hAnsi="Calibri"/>
          <w:i/>
          <w:sz w:val="22"/>
          <w:szCs w:val="22"/>
        </w:rPr>
      </w:pPr>
    </w:p>
    <w:p w:rsidR="00187322" w:rsidRPr="00187322" w:rsidRDefault="00187322" w:rsidP="00187322">
      <w:pPr>
        <w:numPr>
          <w:ilvl w:val="0"/>
          <w:numId w:val="1"/>
        </w:numPr>
        <w:contextualSpacing/>
        <w:jc w:val="both"/>
        <w:rPr>
          <w:rFonts w:ascii="Calibri" w:hAnsi="Calibri"/>
          <w:sz w:val="22"/>
          <w:szCs w:val="22"/>
        </w:rPr>
      </w:pPr>
      <w:r>
        <w:rPr>
          <w:rFonts w:ascii="Calibri" w:hAnsi="Calibri"/>
          <w:sz w:val="22"/>
          <w:szCs w:val="22"/>
        </w:rPr>
        <w:t>Identifica los determinativos y pronombres que aparecen en este texto y determina de qué clase son:</w:t>
      </w:r>
    </w:p>
    <w:p w:rsidR="00D41573" w:rsidRDefault="00D41573" w:rsidP="00187322">
      <w:pPr>
        <w:ind w:left="720"/>
        <w:contextualSpacing/>
        <w:jc w:val="both"/>
        <w:rPr>
          <w:rFonts w:ascii="Calibri" w:hAnsi="Calibri"/>
          <w:i/>
          <w:sz w:val="22"/>
          <w:szCs w:val="22"/>
        </w:rPr>
      </w:pPr>
    </w:p>
    <w:p w:rsidR="00187322" w:rsidRDefault="00187322" w:rsidP="00187322">
      <w:pPr>
        <w:ind w:left="720"/>
        <w:contextualSpacing/>
        <w:jc w:val="both"/>
        <w:rPr>
          <w:rFonts w:ascii="Calibri" w:hAnsi="Calibri"/>
          <w:i/>
          <w:sz w:val="22"/>
          <w:szCs w:val="22"/>
        </w:rPr>
      </w:pPr>
      <w:r>
        <w:rPr>
          <w:rFonts w:ascii="Calibri" w:hAnsi="Calibri"/>
          <w:i/>
          <w:sz w:val="22"/>
          <w:szCs w:val="22"/>
        </w:rPr>
        <w:t>En realidad, nunca le había gustado aquel cuadro. Tenía algo de inquietante y deforme que le resultaba molesto. Prefería una casa con más color y placentera. Un paisaje como los que se pintaban antes. Algo bonito de verdad, con las cosas en su sitio, donde los campos fueran verdes, los tejados rojos y el cielo azul. Pero aquel era un cuadro de valor. Todo el mundo que entendía de pintura se lo decía. Un valor que, aseguraban los entendidos, se multiplicaría en el futuro, cuando el autor fuese uno de esos individuos que parrandeaban en el lienzo.</w:t>
      </w:r>
    </w:p>
    <w:p w:rsidR="00187322" w:rsidRDefault="00187322" w:rsidP="00187322">
      <w:pPr>
        <w:ind w:left="720"/>
        <w:contextualSpacing/>
        <w:jc w:val="right"/>
        <w:rPr>
          <w:rFonts w:ascii="Calibri" w:hAnsi="Calibri"/>
          <w:i/>
          <w:sz w:val="22"/>
          <w:szCs w:val="22"/>
        </w:rPr>
      </w:pPr>
      <w:r>
        <w:rPr>
          <w:rFonts w:ascii="Calibri" w:hAnsi="Calibri"/>
          <w:i/>
          <w:sz w:val="22"/>
          <w:szCs w:val="22"/>
        </w:rPr>
        <w:t>Manuel Rivas, ¿Qué me quieres, amor?</w:t>
      </w:r>
    </w:p>
    <w:p w:rsidR="00187322" w:rsidRDefault="00187322" w:rsidP="00187322">
      <w:pPr>
        <w:numPr>
          <w:ilvl w:val="0"/>
          <w:numId w:val="1"/>
        </w:numPr>
        <w:contextualSpacing/>
        <w:jc w:val="both"/>
        <w:rPr>
          <w:rFonts w:ascii="Calibri" w:hAnsi="Calibri"/>
          <w:sz w:val="22"/>
          <w:szCs w:val="22"/>
        </w:rPr>
      </w:pPr>
      <w:r>
        <w:rPr>
          <w:rFonts w:ascii="Calibri" w:hAnsi="Calibri"/>
          <w:sz w:val="22"/>
          <w:szCs w:val="22"/>
        </w:rPr>
        <w:t>Identifica los pronombres que aparecen en este texto y determina de qué clase son:</w:t>
      </w:r>
    </w:p>
    <w:p w:rsidR="00D41573" w:rsidRDefault="00D41573" w:rsidP="00187322">
      <w:pPr>
        <w:ind w:left="720"/>
        <w:contextualSpacing/>
        <w:jc w:val="both"/>
        <w:rPr>
          <w:rFonts w:ascii="Calibri" w:hAnsi="Calibri"/>
          <w:i/>
          <w:sz w:val="22"/>
          <w:szCs w:val="22"/>
        </w:rPr>
      </w:pPr>
    </w:p>
    <w:p w:rsidR="00187322" w:rsidRPr="00D41573" w:rsidRDefault="00187322" w:rsidP="00187322">
      <w:pPr>
        <w:ind w:left="720"/>
        <w:contextualSpacing/>
        <w:jc w:val="both"/>
        <w:rPr>
          <w:rFonts w:ascii="Calibri" w:hAnsi="Calibri"/>
          <w:i/>
          <w:sz w:val="22"/>
          <w:szCs w:val="22"/>
        </w:rPr>
      </w:pPr>
      <w:r w:rsidRPr="00D41573">
        <w:rPr>
          <w:rFonts w:ascii="Calibri" w:hAnsi="Calibri"/>
          <w:i/>
          <w:sz w:val="22"/>
          <w:szCs w:val="22"/>
        </w:rPr>
        <w:sym w:font="Symbol" w:char="F0BE"/>
      </w:r>
      <w:r w:rsidRPr="00D41573">
        <w:rPr>
          <w:rFonts w:ascii="Calibri" w:hAnsi="Calibri"/>
          <w:i/>
          <w:sz w:val="22"/>
          <w:szCs w:val="22"/>
        </w:rPr>
        <w:t>Puedes ir tú, nosotros te esperamos aquí.</w:t>
      </w:r>
    </w:p>
    <w:p w:rsidR="00187322" w:rsidRPr="00D41573" w:rsidRDefault="00187322" w:rsidP="00187322">
      <w:pPr>
        <w:ind w:left="720"/>
        <w:contextualSpacing/>
        <w:jc w:val="both"/>
        <w:rPr>
          <w:rFonts w:ascii="Calibri" w:hAnsi="Calibri"/>
          <w:i/>
          <w:sz w:val="22"/>
          <w:szCs w:val="22"/>
        </w:rPr>
      </w:pPr>
      <w:r w:rsidRPr="00D41573">
        <w:rPr>
          <w:rFonts w:ascii="Calibri" w:hAnsi="Calibri"/>
          <w:i/>
          <w:sz w:val="22"/>
          <w:szCs w:val="22"/>
        </w:rPr>
        <w:sym w:font="Symbol" w:char="F0BE"/>
      </w:r>
      <w:r w:rsidRPr="00D41573">
        <w:rPr>
          <w:rFonts w:ascii="Calibri" w:hAnsi="Calibri"/>
          <w:i/>
          <w:sz w:val="22"/>
          <w:szCs w:val="22"/>
        </w:rPr>
        <w:t>No se convencerán por lo que yo le hable. Yendo usted en persona y contándoselo bien, es seguro que no se pierde. En usted tiene fe, pues con lo poquito que le oyó explicar de su enfermedad ya se tiene por curada, y no le entra más el arrechucho. Con que volvamos, si le parece bien.</w:t>
      </w:r>
    </w:p>
    <w:p w:rsidR="00187322" w:rsidRPr="00D41573" w:rsidRDefault="00187322" w:rsidP="00187322">
      <w:pPr>
        <w:ind w:left="720"/>
        <w:contextualSpacing/>
        <w:jc w:val="both"/>
        <w:rPr>
          <w:rFonts w:ascii="Calibri" w:hAnsi="Calibri"/>
          <w:i/>
          <w:sz w:val="22"/>
          <w:szCs w:val="22"/>
        </w:rPr>
      </w:pPr>
      <w:r w:rsidRPr="00D41573">
        <w:rPr>
          <w:rFonts w:ascii="Calibri" w:hAnsi="Calibri"/>
          <w:i/>
          <w:sz w:val="22"/>
          <w:szCs w:val="22"/>
        </w:rPr>
        <w:sym w:font="Symbol" w:char="F0BE"/>
      </w:r>
      <w:r w:rsidRPr="00D41573">
        <w:rPr>
          <w:rFonts w:ascii="Calibri" w:hAnsi="Calibri"/>
          <w:i/>
          <w:sz w:val="22"/>
          <w:szCs w:val="22"/>
        </w:rPr>
        <w:t xml:space="preserve"> Déjame, déjame que lo piense […]</w:t>
      </w:r>
    </w:p>
    <w:p w:rsidR="00187322" w:rsidRPr="00D41573" w:rsidRDefault="00187322" w:rsidP="00187322">
      <w:pPr>
        <w:ind w:left="720"/>
        <w:contextualSpacing/>
        <w:jc w:val="both"/>
        <w:rPr>
          <w:rFonts w:ascii="Calibri" w:hAnsi="Calibri"/>
          <w:i/>
          <w:sz w:val="22"/>
          <w:szCs w:val="22"/>
        </w:rPr>
      </w:pPr>
      <w:r w:rsidRPr="00D41573">
        <w:rPr>
          <w:rFonts w:ascii="Calibri" w:hAnsi="Calibri"/>
          <w:i/>
          <w:sz w:val="22"/>
          <w:szCs w:val="22"/>
        </w:rPr>
        <w:t>Pensaba Nazarín que iban demasiado bien aquellas penitencias para ser tales penitencias, pues desde que salió de Madrid llovían sobre él las bienandanzas. Nadie le había tratado mal, no había tenido ningún tropiezo; le daban limosna casi siempre que la pedía, y le eran desconocidas el hambre y la sed. Y, a mayor abundamiento, gozaba de la preciosa libertad, la alegría se desbordaba en su cor</w:t>
      </w:r>
      <w:r w:rsidR="00D41573" w:rsidRPr="00D41573">
        <w:rPr>
          <w:rFonts w:ascii="Calibri" w:hAnsi="Calibri"/>
          <w:i/>
          <w:sz w:val="22"/>
          <w:szCs w:val="22"/>
        </w:rPr>
        <w:t>azón y su salud se robustecía. Ni un triste dolor de muelas le había molestado desde que se echó a los caminos, y, además, ¡qué ventura no cuidarse del calzado ni de la ropa ni inquietarse por si el sombrero era flamante o viejo, o por si iba mal o bien pergeñado!</w:t>
      </w:r>
    </w:p>
    <w:p w:rsidR="00D41573" w:rsidRPr="00D41573" w:rsidRDefault="00D41573" w:rsidP="00D41573">
      <w:pPr>
        <w:ind w:left="720"/>
        <w:contextualSpacing/>
        <w:jc w:val="right"/>
        <w:rPr>
          <w:rFonts w:ascii="Calibri" w:hAnsi="Calibri"/>
          <w:i/>
          <w:sz w:val="22"/>
          <w:szCs w:val="22"/>
        </w:rPr>
      </w:pPr>
      <w:r w:rsidRPr="00D41573">
        <w:rPr>
          <w:rFonts w:ascii="Calibri" w:hAnsi="Calibri"/>
          <w:i/>
          <w:sz w:val="22"/>
          <w:szCs w:val="22"/>
        </w:rPr>
        <w:t>Benito Pérez Galdón, Nazarín.</w:t>
      </w:r>
    </w:p>
    <w:p w:rsidR="00187322" w:rsidRPr="00D41573" w:rsidRDefault="00187322" w:rsidP="00187322">
      <w:pPr>
        <w:ind w:left="720"/>
        <w:contextualSpacing/>
        <w:jc w:val="both"/>
        <w:rPr>
          <w:rFonts w:ascii="Calibri" w:hAnsi="Calibri"/>
          <w:i/>
          <w:sz w:val="22"/>
          <w:szCs w:val="22"/>
        </w:rPr>
      </w:pPr>
    </w:p>
    <w:sectPr w:rsidR="00187322" w:rsidRPr="00D41573" w:rsidSect="00921D1F">
      <w:headerReference w:type="default" r:id="rId8"/>
      <w:pgSz w:w="11900" w:h="16840"/>
      <w:pgMar w:top="1134" w:right="1134" w:bottom="1134" w:left="1134" w:header="45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84" w:rsidRDefault="002F4A84" w:rsidP="00921D1F">
      <w:r>
        <w:separator/>
      </w:r>
    </w:p>
  </w:endnote>
  <w:endnote w:type="continuationSeparator" w:id="0">
    <w:p w:rsidR="002F4A84" w:rsidRDefault="002F4A84" w:rsidP="009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84" w:rsidRDefault="002F4A84" w:rsidP="00921D1F">
      <w:r>
        <w:separator/>
      </w:r>
    </w:p>
  </w:footnote>
  <w:footnote w:type="continuationSeparator" w:id="0">
    <w:p w:rsidR="002F4A84" w:rsidRDefault="002F4A84" w:rsidP="0092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696"/>
      <w:gridCol w:w="1152"/>
    </w:tblGrid>
    <w:tr w:rsidR="00921D1F" w:rsidRPr="00921D1F" w:rsidTr="00921D1F">
      <w:tc>
        <w:tcPr>
          <w:tcW w:w="0" w:type="auto"/>
          <w:tcBorders>
            <w:right w:val="single" w:sz="6" w:space="0" w:color="000000"/>
          </w:tcBorders>
        </w:tcPr>
        <w:p w:rsidR="00921D1F" w:rsidRPr="00921D1F" w:rsidRDefault="00921D1F" w:rsidP="00921D1F">
          <w:pPr>
            <w:pStyle w:val="Encabezado"/>
            <w:jc w:val="right"/>
            <w:rPr>
              <w:rFonts w:ascii="Calibri" w:eastAsia="Times New Roman" w:hAnsi="Calibri"/>
              <w:sz w:val="18"/>
              <w:szCs w:val="18"/>
            </w:rPr>
          </w:pPr>
          <w:r w:rsidRPr="00921D1F">
            <w:rPr>
              <w:rFonts w:ascii="Calibri" w:eastAsia="Times New Roman" w:hAnsi="Calibri"/>
              <w:sz w:val="18"/>
              <w:szCs w:val="18"/>
            </w:rPr>
            <w:t>ACTI</w:t>
          </w:r>
          <w:r w:rsidR="002421C3">
            <w:rPr>
              <w:rFonts w:ascii="Calibri" w:eastAsia="Times New Roman" w:hAnsi="Calibri"/>
              <w:sz w:val="18"/>
              <w:szCs w:val="18"/>
            </w:rPr>
            <w:t xml:space="preserve">VIDADES- MORFOLOGÍA </w:t>
          </w:r>
        </w:p>
        <w:p w:rsidR="00921D1F" w:rsidRPr="00921D1F" w:rsidRDefault="00921D1F" w:rsidP="00921D1F">
          <w:pPr>
            <w:pStyle w:val="Encabezado"/>
            <w:jc w:val="right"/>
            <w:rPr>
              <w:rFonts w:ascii="Calibri" w:eastAsia="Times New Roman" w:hAnsi="Calibri"/>
              <w:b/>
              <w:bCs/>
              <w:sz w:val="18"/>
              <w:szCs w:val="18"/>
            </w:rPr>
          </w:pPr>
          <w:r w:rsidRPr="00921D1F">
            <w:rPr>
              <w:rFonts w:ascii="Calibri" w:eastAsia="Times New Roman" w:hAnsi="Calibri"/>
              <w:b/>
              <w:bCs/>
              <w:sz w:val="18"/>
              <w:szCs w:val="18"/>
            </w:rPr>
            <w:t>Lengua castellana y literatura- 3º ESO</w:t>
          </w:r>
        </w:p>
      </w:tc>
      <w:tc>
        <w:tcPr>
          <w:tcW w:w="1152" w:type="dxa"/>
          <w:tcBorders>
            <w:left w:val="single" w:sz="6" w:space="0" w:color="000000"/>
          </w:tcBorders>
        </w:tcPr>
        <w:p w:rsidR="00921D1F" w:rsidRPr="00921D1F" w:rsidRDefault="00921D1F">
          <w:pPr>
            <w:pStyle w:val="Encabezado"/>
            <w:rPr>
              <w:rFonts w:ascii="Calibri" w:eastAsia="Times New Roman" w:hAnsi="Calibri"/>
              <w:b/>
              <w:sz w:val="18"/>
              <w:szCs w:val="18"/>
            </w:rPr>
          </w:pPr>
          <w:r w:rsidRPr="00921D1F">
            <w:rPr>
              <w:rFonts w:ascii="Calibri" w:eastAsia="Times New Roman" w:hAnsi="Calibri"/>
              <w:sz w:val="18"/>
              <w:szCs w:val="18"/>
            </w:rPr>
            <w:fldChar w:fldCharType="begin"/>
          </w:r>
          <w:r w:rsidRPr="00921D1F">
            <w:rPr>
              <w:rFonts w:ascii="Calibri" w:eastAsia="Times New Roman" w:hAnsi="Calibri"/>
              <w:sz w:val="18"/>
              <w:szCs w:val="18"/>
            </w:rPr>
            <w:instrText xml:space="preserve"> PAGE   \* MERGEFORMAT </w:instrText>
          </w:r>
          <w:r w:rsidRPr="00921D1F">
            <w:rPr>
              <w:rFonts w:ascii="Calibri" w:eastAsia="Times New Roman" w:hAnsi="Calibri"/>
              <w:sz w:val="18"/>
              <w:szCs w:val="18"/>
            </w:rPr>
            <w:fldChar w:fldCharType="separate"/>
          </w:r>
          <w:r w:rsidR="002421C3">
            <w:rPr>
              <w:rFonts w:ascii="Calibri" w:eastAsia="Times New Roman" w:hAnsi="Calibri"/>
              <w:noProof/>
              <w:sz w:val="18"/>
              <w:szCs w:val="18"/>
            </w:rPr>
            <w:t>1</w:t>
          </w:r>
          <w:r w:rsidRPr="00921D1F">
            <w:rPr>
              <w:rFonts w:ascii="Calibri" w:eastAsia="Times New Roman" w:hAnsi="Calibri"/>
              <w:sz w:val="18"/>
              <w:szCs w:val="18"/>
            </w:rPr>
            <w:fldChar w:fldCharType="end"/>
          </w:r>
        </w:p>
      </w:tc>
    </w:tr>
  </w:tbl>
  <w:p w:rsidR="00921D1F" w:rsidRPr="00921D1F" w:rsidRDefault="00921D1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12"/>
    <w:multiLevelType w:val="hybridMultilevel"/>
    <w:tmpl w:val="8C4248F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9C7264B"/>
    <w:multiLevelType w:val="hybridMultilevel"/>
    <w:tmpl w:val="AF18D010"/>
    <w:lvl w:ilvl="0" w:tplc="040A0019">
      <w:start w:val="1"/>
      <w:numFmt w:val="lowerLetter"/>
      <w:lvlText w:val="%1."/>
      <w:lvlJc w:val="left"/>
      <w:pPr>
        <w:ind w:left="108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1C406B8F"/>
    <w:multiLevelType w:val="hybridMultilevel"/>
    <w:tmpl w:val="361C2F8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302C34AE"/>
    <w:multiLevelType w:val="hybridMultilevel"/>
    <w:tmpl w:val="8D80E4F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E714740"/>
    <w:multiLevelType w:val="hybridMultilevel"/>
    <w:tmpl w:val="661A4D0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C2D2D4E"/>
    <w:multiLevelType w:val="hybridMultilevel"/>
    <w:tmpl w:val="6DA23986"/>
    <w:lvl w:ilvl="0" w:tplc="040A0019">
      <w:start w:val="1"/>
      <w:numFmt w:val="lowerLetter"/>
      <w:lvlText w:val="%1."/>
      <w:lvlJc w:val="left"/>
      <w:pPr>
        <w:ind w:left="2160" w:hanging="360"/>
      </w:p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nsid w:val="5BB20BB8"/>
    <w:multiLevelType w:val="hybridMultilevel"/>
    <w:tmpl w:val="87B81AD8"/>
    <w:lvl w:ilvl="0" w:tplc="32C2AE80">
      <w:start w:val="3"/>
      <w:numFmt w:val="bullet"/>
      <w:lvlText w:val="-"/>
      <w:lvlJc w:val="left"/>
      <w:pPr>
        <w:tabs>
          <w:tab w:val="num" w:pos="397"/>
        </w:tabs>
        <w:ind w:left="340" w:hanging="56"/>
      </w:pPr>
      <w:rPr>
        <w:rFonts w:ascii="Calibri" w:eastAsia="Cambria"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48973B6"/>
    <w:multiLevelType w:val="hybridMultilevel"/>
    <w:tmpl w:val="C78A88D8"/>
    <w:lvl w:ilvl="0" w:tplc="040A0019">
      <w:start w:val="1"/>
      <w:numFmt w:val="lowerLetter"/>
      <w:lvlText w:val="%1."/>
      <w:lvlJc w:val="left"/>
      <w:pPr>
        <w:ind w:left="360" w:hanging="360"/>
      </w:p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num w:numId="1">
    <w:abstractNumId w:val="4"/>
  </w:num>
  <w:num w:numId="2">
    <w:abstractNumId w:val="5"/>
  </w:num>
  <w:num w:numId="3">
    <w:abstractNumId w:val="1"/>
  </w:num>
  <w:num w:numId="4">
    <w:abstractNumId w:val="6"/>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1AF"/>
    <w:rsid w:val="00044FF0"/>
    <w:rsid w:val="00151AEF"/>
    <w:rsid w:val="00187322"/>
    <w:rsid w:val="002421C3"/>
    <w:rsid w:val="002F4A84"/>
    <w:rsid w:val="004C339B"/>
    <w:rsid w:val="00804D55"/>
    <w:rsid w:val="00860FC6"/>
    <w:rsid w:val="00917DFD"/>
    <w:rsid w:val="00921D1F"/>
    <w:rsid w:val="00A1420F"/>
    <w:rsid w:val="00B43D28"/>
    <w:rsid w:val="00BC31AF"/>
    <w:rsid w:val="00C74D3D"/>
    <w:rsid w:val="00D41573"/>
    <w:rsid w:val="00DB6894"/>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795A"/>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BC31AF"/>
    <w:pPr>
      <w:ind w:left="720"/>
      <w:contextualSpacing/>
    </w:pPr>
  </w:style>
  <w:style w:type="paragraph" w:styleId="Encabezado">
    <w:name w:val="header"/>
    <w:basedOn w:val="Normal"/>
    <w:link w:val="EncabezadoCar"/>
    <w:uiPriority w:val="99"/>
    <w:unhideWhenUsed/>
    <w:rsid w:val="00921D1F"/>
    <w:pPr>
      <w:tabs>
        <w:tab w:val="center" w:pos="4252"/>
        <w:tab w:val="right" w:pos="8504"/>
      </w:tabs>
    </w:pPr>
  </w:style>
  <w:style w:type="character" w:customStyle="1" w:styleId="EncabezadoCar">
    <w:name w:val="Encabezado Car"/>
    <w:link w:val="Encabezado"/>
    <w:uiPriority w:val="99"/>
    <w:rsid w:val="00921D1F"/>
    <w:rPr>
      <w:sz w:val="24"/>
      <w:szCs w:val="24"/>
      <w:lang w:val="es-ES_tradnl" w:eastAsia="en-US"/>
    </w:rPr>
  </w:style>
  <w:style w:type="paragraph" w:styleId="Piedepgina">
    <w:name w:val="footer"/>
    <w:basedOn w:val="Normal"/>
    <w:link w:val="PiedepginaCar"/>
    <w:uiPriority w:val="99"/>
    <w:semiHidden/>
    <w:unhideWhenUsed/>
    <w:rsid w:val="00921D1F"/>
    <w:pPr>
      <w:tabs>
        <w:tab w:val="center" w:pos="4252"/>
        <w:tab w:val="right" w:pos="8504"/>
      </w:tabs>
    </w:pPr>
  </w:style>
  <w:style w:type="character" w:customStyle="1" w:styleId="PiedepginaCar">
    <w:name w:val="Pie de página Car"/>
    <w:link w:val="Piedepgina"/>
    <w:uiPriority w:val="99"/>
    <w:semiHidden/>
    <w:rsid w:val="00921D1F"/>
    <w:rPr>
      <w:sz w:val="24"/>
      <w:szCs w:val="24"/>
      <w:lang w:val="es-ES_tradnl" w:eastAsia="en-US"/>
    </w:rPr>
  </w:style>
  <w:style w:type="table" w:styleId="Tablaconcuadrcula">
    <w:name w:val="Table Grid"/>
    <w:basedOn w:val="Tablanormal"/>
    <w:uiPriority w:val="1"/>
    <w:rsid w:val="00921D1F"/>
    <w:rPr>
      <w:rFonts w:ascii="Calibri" w:eastAsia="Times New Roman"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21D1F"/>
    <w:rPr>
      <w:rFonts w:ascii="Tahoma" w:hAnsi="Tahoma" w:cs="Tahoma"/>
      <w:sz w:val="16"/>
      <w:szCs w:val="16"/>
    </w:rPr>
  </w:style>
  <w:style w:type="character" w:customStyle="1" w:styleId="TextodegloboCar">
    <w:name w:val="Texto de globo Car"/>
    <w:link w:val="Textodeglobo"/>
    <w:uiPriority w:val="99"/>
    <w:semiHidden/>
    <w:rsid w:val="00921D1F"/>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9823</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ACTIVIDADES- MORFOLOGÍA UNIDADES 1-3</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Lengua castellana y literatura- 3º ESO</dc:title>
  <dc:creator>Carmen Andreu</dc:creator>
  <cp:lastModifiedBy>ISOLINA TRAPIELLA</cp:lastModifiedBy>
  <cp:revision>3</cp:revision>
  <dcterms:created xsi:type="dcterms:W3CDTF">2012-06-02T14:12:00Z</dcterms:created>
  <dcterms:modified xsi:type="dcterms:W3CDTF">2013-01-27T17:32:00Z</dcterms:modified>
</cp:coreProperties>
</file>